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Degreaser Cleaner odmašťovač na zbraně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Odmašťovač efektivně odmašťuje oleje, tuky, zaschlou vazelínu, pasty, mastnotu a jinou chemii či čistidla z kovových i plastových povrchů všech typů zbraní i při nízkých teplotách, rychle se odpařuje a nijak nepoškozuje černění (brynýr), plasty, laky, dřevo ani jiné materiály. Odmašťovač GNP Degreaser Cleaner je vhodný na všechny kovové a plastové části veškerých typů zbraní.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je ideální pro předčištění povrchů před použitím mazacího a konzervačního oleje GNP Gun Oil.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Jak vaší zbrani pomůže?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duoot9bav94f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Dokonale odmastí</w:t>
        <w:br w:type="textWrapping"/>
      </w:r>
      <w:r w:rsidDel="00000000" w:rsidR="00000000" w:rsidRPr="00000000">
        <w:rPr>
          <w:color w:val="000000"/>
          <w:rtl w:val="0"/>
        </w:rPr>
        <w:t xml:space="preserve">Díky unikátnímu složení roztok dokonale odmastí veškeré oleje, tuky a jinou chemii z plastových i kovových povrchů způsobenou čištěním či mazáním zbraní.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sz w:val="24"/>
          <w:szCs w:val="24"/>
        </w:rPr>
      </w:pPr>
      <w:bookmarkStart w:colFirst="0" w:colLast="0" w:name="_2et92p0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Nenaruší dřevo, plast, gumu ani černění (brynýr)</w:t>
        <w:br w:type="textWrapping"/>
      </w:r>
      <w:r w:rsidDel="00000000" w:rsidR="00000000" w:rsidRPr="00000000">
        <w:rPr>
          <w:color w:val="000000"/>
          <w:rtl w:val="0"/>
        </w:rPr>
        <w:t xml:space="preserve">Oproti konkurenčním výrobkům je přípravek k běžným materiálům šetrný. Aplikací roztoku nepoškodíte okrasné ani funkční prvky zbraně z gumy, dřeva či plastů. Nepoškozuje ani černění (brynýr).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nikofy97r7ow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Roztok ve spreji odstraní veškerou mastnotu z: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revolverů a pistolí,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samopalů či PDW,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loveckých a útočných pušek,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plynových zbraní,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sportovních zbraní.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3dy6vkm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Jak sprej použít: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Degreaser Cleaner používejte jen s ochrannými rukavicemi a v dobře větraných prostorách. Před aplikací roztoku sprej protřepejte. Před čištěním se ujistěte, že je zbraň vybitá a v komoře není náboj.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Podle rozsahu znečištění aplikujte na povrch dostatečné množství odmašťovače, a to ze vzdálenosti 15 - 25 cm nebo dle potřeby.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Nechte krátce působit (5 - 10 min) a následně setřete měkkým hadrem nebo papírovými ubrousky. Postup můžete v případě potřeby opakovat.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Poté je povrch dokonale odmaštěn a připraven na následné ošetření nové vrstvy konzervačního oleje GNP Gun Oil.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1t3h5sf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4">
      <w:pPr>
        <w:spacing w:after="24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Hloubkové a efektivní odstranění veškeré mastnoty ze zbraně. Spotřeba: cca 50 - 100 ml na 1 m2 (podle míry znečištění). Obsah balení: 400 ml. Doba použitelnosti: 5 let od data výroby.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4d34og8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Uhlovodíky, C6-C7, n-alkany, cyklické, &lt;5% n-hexanu, C6, isoalkany, Propan, Butan, příměs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